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</w:t>
      </w:r>
      <w:r w:rsidR="0051017D">
        <w:rPr>
          <w:rFonts w:ascii="GHEA Grapalat" w:hAnsi="GHEA Grapalat"/>
          <w:b w:val="0"/>
          <w:sz w:val="19"/>
          <w:szCs w:val="19"/>
          <w:lang w:val="hy-AM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="004B707F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51017D">
        <w:rPr>
          <w:rFonts w:ascii="GHEA Grapalat" w:hAnsi="GHEA Grapalat" w:cs="Sylfaen"/>
          <w:b w:val="0"/>
          <w:sz w:val="19"/>
          <w:szCs w:val="19"/>
          <w:lang w:val="ru-RU"/>
        </w:rPr>
        <w:t>դեկտեմբերի</w:t>
      </w:r>
      <w:r w:rsidR="0051017D" w:rsidRPr="0051017D">
        <w:rPr>
          <w:rFonts w:ascii="GHEA Grapalat" w:hAnsi="GHEA Grapalat" w:cs="Sylfaen"/>
          <w:b w:val="0"/>
          <w:sz w:val="19"/>
          <w:szCs w:val="19"/>
          <w:lang w:val="af-ZA"/>
        </w:rPr>
        <w:t xml:space="preserve"> 29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51017D" w:rsidRDefault="009F40B4" w:rsidP="001D71BC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207590">
        <w:rPr>
          <w:rFonts w:ascii="GHEA Grapalat" w:hAnsi="GHEA Grapalat"/>
          <w:b w:val="0"/>
          <w:sz w:val="19"/>
          <w:szCs w:val="19"/>
          <w:lang w:val="hy-AM"/>
        </w:rPr>
        <w:t>ԵՔ-</w:t>
      </w:r>
      <w:r w:rsidR="0051017D">
        <w:rPr>
          <w:rFonts w:ascii="GHEA Grapalat" w:hAnsi="GHEA Grapalat"/>
          <w:b w:val="0"/>
          <w:sz w:val="19"/>
          <w:szCs w:val="19"/>
          <w:lang w:val="ru-RU"/>
        </w:rPr>
        <w:t>ՀԲՄԾՁԲ</w:t>
      </w:r>
      <w:r w:rsidR="0051017D" w:rsidRPr="0051017D">
        <w:rPr>
          <w:rFonts w:ascii="GHEA Grapalat" w:hAnsi="GHEA Grapalat"/>
          <w:b w:val="0"/>
          <w:sz w:val="19"/>
          <w:szCs w:val="19"/>
          <w:lang w:val="af-ZA"/>
        </w:rPr>
        <w:t>-23/1</w:t>
      </w:r>
    </w:p>
    <w:p w:rsidR="0040715D" w:rsidRPr="0040715D" w:rsidRDefault="0040715D" w:rsidP="0040715D">
      <w:pPr>
        <w:rPr>
          <w:lang w:val="af-ZA" w:eastAsia="ru-RU"/>
        </w:rPr>
      </w:pPr>
    </w:p>
    <w:p w:rsidR="009F40B4" w:rsidRPr="001D71BC" w:rsidRDefault="00491900" w:rsidP="0002112C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կարիքների </w:t>
      </w:r>
      <w:r w:rsidR="0051017D">
        <w:rPr>
          <w:rFonts w:ascii="GHEA Grapalat" w:hAnsi="GHEA Grapalat"/>
          <w:sz w:val="19"/>
          <w:szCs w:val="19"/>
          <w:lang w:val="ru-RU"/>
        </w:rPr>
        <w:t>համար</w:t>
      </w:r>
      <w:r w:rsidR="0051017D" w:rsidRPr="0051017D">
        <w:rPr>
          <w:rFonts w:ascii="GHEA Grapalat" w:hAnsi="GHEA Grapalat"/>
          <w:sz w:val="19"/>
          <w:szCs w:val="19"/>
          <w:lang w:val="af-ZA"/>
        </w:rPr>
        <w:t xml:space="preserve"> </w:t>
      </w:r>
      <w:r w:rsidR="0051017D">
        <w:rPr>
          <w:rFonts w:ascii="GHEA Grapalat" w:hAnsi="GHEA Grapalat"/>
          <w:b/>
          <w:lang w:val="af-ZA"/>
        </w:rPr>
        <w:t>Երևան քաղաքում լուսազդանշանների պահպանման և սպասարկման</w:t>
      </w:r>
      <w:r w:rsidR="0051017D" w:rsidRPr="00392A2E">
        <w:rPr>
          <w:rFonts w:ascii="GHEA Grapalat" w:hAnsi="GHEA Grapalat"/>
          <w:b/>
          <w:lang w:val="hy-AM"/>
        </w:rPr>
        <w:t xml:space="preserve"> </w:t>
      </w:r>
      <w:r w:rsidR="0051017D" w:rsidRPr="00392A2E">
        <w:rPr>
          <w:rFonts w:ascii="GHEA Grapalat" w:hAnsi="GHEA Grapalat"/>
          <w:b/>
          <w:lang w:val="af-ZA"/>
        </w:rPr>
        <w:t>ծառայությունների</w:t>
      </w:r>
      <w:r w:rsidR="0051017D" w:rsidRPr="00F566BF">
        <w:rPr>
          <w:rFonts w:ascii="GHEA Grapalat" w:hAnsi="GHEA Grapalat"/>
          <w:lang w:val="af-ZA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207590" w:rsidRPr="00B72B7E">
        <w:rPr>
          <w:rFonts w:ascii="GHEA Grapalat" w:hAnsi="GHEA Grapalat"/>
          <w:b/>
          <w:sz w:val="19"/>
          <w:szCs w:val="19"/>
          <w:lang w:val="hy-AM"/>
        </w:rPr>
        <w:t>ԵՔ-</w:t>
      </w:r>
      <w:r w:rsidR="0051017D" w:rsidRPr="0051017D">
        <w:rPr>
          <w:rFonts w:ascii="GHEA Grapalat" w:hAnsi="GHEA Grapalat"/>
          <w:b/>
          <w:sz w:val="19"/>
          <w:szCs w:val="19"/>
          <w:lang w:val="hy-AM"/>
        </w:rPr>
        <w:t>ՀԲՄԾՁԲ</w:t>
      </w:r>
      <w:r w:rsidR="0051017D" w:rsidRPr="0051017D">
        <w:rPr>
          <w:rFonts w:ascii="GHEA Grapalat" w:hAnsi="GHEA Grapalat"/>
          <w:b/>
          <w:sz w:val="19"/>
          <w:szCs w:val="19"/>
          <w:lang w:val="af-ZA"/>
        </w:rPr>
        <w:t>-23/1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51017D" w:rsidRDefault="00E013E0" w:rsidP="003906FB">
      <w:pPr>
        <w:spacing w:after="240" w:line="240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FA760C" w:rsidRPr="003A7826">
        <w:rPr>
          <w:rFonts w:ascii="GHEA Grapalat" w:hAnsi="GHEA Grapalat"/>
          <w:sz w:val="19"/>
          <w:szCs w:val="19"/>
          <w:lang w:val="hy-AM"/>
        </w:rPr>
        <w:t xml:space="preserve">տեխնիկական </w:t>
      </w:r>
      <w:r w:rsidR="0051017D" w:rsidRPr="0051017D">
        <w:rPr>
          <w:rFonts w:ascii="GHEA Grapalat" w:hAnsi="GHEA Grapalat"/>
          <w:sz w:val="19"/>
          <w:szCs w:val="19"/>
          <w:lang w:val="hy-AM"/>
        </w:rPr>
        <w:t>վրիպակ հրավերի 7,1 և 10,2 կետերում</w:t>
      </w:r>
      <w:r w:rsidR="0051017D">
        <w:rPr>
          <w:rFonts w:ascii="GHEA Grapalat" w:hAnsi="GHEA Grapalat"/>
          <w:sz w:val="19"/>
          <w:szCs w:val="19"/>
          <w:lang w:val="hy-AM"/>
        </w:rPr>
        <w:t>:</w:t>
      </w:r>
    </w:p>
    <w:p w:rsidR="00DA34D3" w:rsidRDefault="009F40B4" w:rsidP="00DA34D3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D71BC">
        <w:rPr>
          <w:rFonts w:ascii="GHEA Grapalat" w:hAnsi="GHEA Grapalat"/>
          <w:sz w:val="19"/>
          <w:szCs w:val="19"/>
          <w:lang w:val="hy-AM"/>
        </w:rPr>
        <w:t xml:space="preserve">: </w:t>
      </w:r>
    </w:p>
    <w:p w:rsidR="00DA34D3" w:rsidRPr="00DA34D3" w:rsidRDefault="0051017D" w:rsidP="00DA34D3">
      <w:pPr>
        <w:ind w:left="720"/>
        <w:jc w:val="both"/>
        <w:rPr>
          <w:rFonts w:ascii="GHEA Grapalat" w:hAnsi="GHEA Grapalat"/>
          <w:sz w:val="19"/>
          <w:szCs w:val="19"/>
          <w:lang w:val="hy-AM"/>
        </w:rPr>
        <w:sectPr w:rsidR="00DA34D3" w:rsidRPr="00DA34D3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  <w:r w:rsidRPr="0051017D">
        <w:rPr>
          <w:rFonts w:ascii="GHEA Grapalat" w:hAnsi="GHEA Grapalat"/>
          <w:sz w:val="19"/>
          <w:szCs w:val="19"/>
          <w:lang w:val="hy-AM"/>
        </w:rPr>
        <w:t xml:space="preserve">Հրավերի 7,1 կետով սահմանված  </w:t>
      </w:r>
      <w:r w:rsidRPr="00BE52A9">
        <w:rPr>
          <w:rFonts w:ascii="GHEA Grapalat" w:hAnsi="GHEA Grapalat"/>
          <w:sz w:val="19"/>
          <w:szCs w:val="19"/>
          <w:lang w:val="af-ZA"/>
        </w:rPr>
        <w:t>“</w:t>
      </w:r>
      <w:r w:rsidRPr="0051017D">
        <w:rPr>
          <w:rFonts w:ascii="GHEA Grapalat" w:hAnsi="GHEA Grapalat"/>
          <w:sz w:val="19"/>
          <w:szCs w:val="19"/>
          <w:lang w:val="hy-AM"/>
        </w:rPr>
        <w:t>հայտի  ապահովման  չափը հավասար է  գնային առաջարկի  հինգ տոկոս</w:t>
      </w:r>
      <w:r w:rsidRPr="00BE52A9">
        <w:rPr>
          <w:rFonts w:ascii="GHEA Grapalat" w:hAnsi="GHEA Grapalat"/>
          <w:sz w:val="19"/>
          <w:szCs w:val="19"/>
          <w:lang w:val="af-ZA"/>
        </w:rPr>
        <w:t>”</w:t>
      </w:r>
      <w:r w:rsidRPr="0051017D">
        <w:rPr>
          <w:rFonts w:ascii="GHEA Grapalat" w:hAnsi="GHEA Grapalat"/>
          <w:sz w:val="19"/>
          <w:szCs w:val="19"/>
          <w:lang w:val="hy-AM"/>
        </w:rPr>
        <w:t xml:space="preserve"> բառերը </w:t>
      </w:r>
      <w:r>
        <w:rPr>
          <w:rFonts w:ascii="GHEA Grapalat" w:hAnsi="GHEA Grapalat"/>
          <w:sz w:val="19"/>
          <w:szCs w:val="19"/>
          <w:lang w:val="hy-AM"/>
        </w:rPr>
        <w:t>փոխա</w:t>
      </w:r>
      <w:r w:rsidRPr="0051017D">
        <w:rPr>
          <w:rFonts w:ascii="GHEA Grapalat" w:hAnsi="GHEA Grapalat"/>
          <w:sz w:val="19"/>
          <w:szCs w:val="19"/>
          <w:lang w:val="hy-AM"/>
        </w:rPr>
        <w:t xml:space="preserve">րինել </w:t>
      </w:r>
      <w:r w:rsidRPr="00BE52A9">
        <w:rPr>
          <w:rFonts w:ascii="GHEA Grapalat" w:hAnsi="GHEA Grapalat"/>
          <w:sz w:val="19"/>
          <w:szCs w:val="19"/>
          <w:lang w:val="af-ZA"/>
        </w:rPr>
        <w:t>“</w:t>
      </w:r>
      <w:r w:rsidRPr="0051017D">
        <w:rPr>
          <w:rFonts w:ascii="GHEA Grapalat" w:hAnsi="GHEA Grapalat"/>
          <w:sz w:val="19"/>
          <w:szCs w:val="19"/>
          <w:lang w:val="hy-AM"/>
        </w:rPr>
        <w:t>գնման գնի հինգ  տոկոսին</w:t>
      </w:r>
      <w:r w:rsidRPr="00BE52A9">
        <w:rPr>
          <w:rFonts w:ascii="GHEA Grapalat" w:hAnsi="GHEA Grapalat"/>
          <w:sz w:val="19"/>
          <w:szCs w:val="19"/>
          <w:lang w:val="af-ZA"/>
        </w:rPr>
        <w:t>”</w:t>
      </w:r>
      <w:r w:rsidRPr="0051017D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>բառե</w:t>
      </w:r>
      <w:r w:rsidRPr="0051017D">
        <w:rPr>
          <w:rFonts w:ascii="GHEA Grapalat" w:hAnsi="GHEA Grapalat"/>
          <w:sz w:val="19"/>
          <w:szCs w:val="19"/>
          <w:lang w:val="hy-AM"/>
        </w:rPr>
        <w:t>րով</w:t>
      </w:r>
      <w:r w:rsidR="00DA34D3" w:rsidRPr="00DA34D3">
        <w:rPr>
          <w:rFonts w:ascii="GHEA Grapalat" w:hAnsi="GHEA Grapalat"/>
          <w:sz w:val="19"/>
          <w:szCs w:val="19"/>
          <w:lang w:val="hy-AM"/>
        </w:rPr>
        <w:t xml:space="preserve">, իսկ  10,2 կետը </w:t>
      </w:r>
      <w:r w:rsidR="00DA34D3">
        <w:rPr>
          <w:rFonts w:ascii="GHEA Grapalat" w:hAnsi="GHEA Grapalat"/>
          <w:sz w:val="19"/>
          <w:szCs w:val="19"/>
        </w:rPr>
        <w:t>սահմանել</w:t>
      </w:r>
      <w:bookmarkStart w:id="0" w:name="_GoBack"/>
      <w:bookmarkEnd w:id="0"/>
      <w:r w:rsidR="00DA34D3" w:rsidRPr="00DA34D3">
        <w:rPr>
          <w:rFonts w:ascii="GHEA Grapalat" w:hAnsi="GHEA Grapalat"/>
          <w:sz w:val="19"/>
          <w:szCs w:val="19"/>
          <w:lang w:val="hy-AM"/>
        </w:rPr>
        <w:t xml:space="preserve"> հետևյալ կերպ՝</w:t>
      </w:r>
      <w:r w:rsidR="00DA34D3" w:rsidRPr="00DA34D3">
        <w:rPr>
          <w:rFonts w:ascii="GHEA Grapalat" w:hAnsi="GHEA Grapalat" w:cs="Sylfaen"/>
          <w:sz w:val="20"/>
          <w:lang w:val="hy-AM"/>
        </w:rPr>
        <w:t xml:space="preserve"> </w:t>
      </w:r>
      <w:r w:rsidR="00DA34D3" w:rsidRPr="00BE52A9">
        <w:rPr>
          <w:rFonts w:ascii="GHEA Grapalat" w:hAnsi="GHEA Grapalat"/>
          <w:sz w:val="19"/>
          <w:szCs w:val="19"/>
          <w:lang w:val="af-ZA"/>
        </w:rPr>
        <w:t>“</w:t>
      </w:r>
      <w:r w:rsidR="00DA34D3" w:rsidRPr="00DA34D3">
        <w:rPr>
          <w:rFonts w:ascii="GHEA Grapalat" w:hAnsi="GHEA Grapalat" w:cs="Sylfaen"/>
          <w:sz w:val="20"/>
          <w:lang w:val="hy-AM"/>
        </w:rPr>
        <w:t>Որակավորման</w:t>
      </w:r>
      <w:r w:rsidR="00DA34D3" w:rsidRPr="00F566BF">
        <w:rPr>
          <w:rFonts w:ascii="GHEA Grapalat" w:hAnsi="GHEA Grapalat" w:cs="Sylfaen"/>
          <w:sz w:val="20"/>
          <w:lang w:val="af-ZA"/>
        </w:rPr>
        <w:t xml:space="preserve"> </w:t>
      </w:r>
      <w:r w:rsidR="00DA34D3" w:rsidRPr="00DA34D3">
        <w:rPr>
          <w:rFonts w:ascii="GHEA Grapalat" w:hAnsi="GHEA Grapalat" w:cs="Sylfaen"/>
          <w:sz w:val="20"/>
          <w:lang w:val="hy-AM"/>
        </w:rPr>
        <w:t>ապահովման</w:t>
      </w:r>
      <w:r w:rsidR="00DA34D3" w:rsidRPr="00F566BF">
        <w:rPr>
          <w:rFonts w:ascii="GHEA Grapalat" w:hAnsi="GHEA Grapalat" w:cs="Sylfaen"/>
          <w:sz w:val="20"/>
          <w:lang w:val="af-ZA"/>
        </w:rPr>
        <w:t xml:space="preserve"> </w:t>
      </w:r>
      <w:r w:rsidR="00DA34D3" w:rsidRPr="00DA34D3">
        <w:rPr>
          <w:rFonts w:ascii="GHEA Grapalat" w:hAnsi="GHEA Grapalat" w:cs="Sylfaen"/>
          <w:sz w:val="20"/>
          <w:lang w:val="hy-AM"/>
        </w:rPr>
        <w:t>չափը</w:t>
      </w:r>
      <w:r w:rsidR="00DA34D3" w:rsidRPr="00F566BF">
        <w:rPr>
          <w:rFonts w:ascii="GHEA Grapalat" w:hAnsi="GHEA Grapalat" w:cs="Sylfaen"/>
          <w:sz w:val="20"/>
          <w:lang w:val="af-ZA"/>
        </w:rPr>
        <w:t xml:space="preserve"> </w:t>
      </w:r>
      <w:r w:rsidR="00DA34D3" w:rsidRPr="00DA34D3">
        <w:rPr>
          <w:rFonts w:ascii="GHEA Grapalat" w:hAnsi="GHEA Grapalat" w:cs="Sylfaen"/>
          <w:sz w:val="20"/>
          <w:lang w:val="hy-AM"/>
        </w:rPr>
        <w:t>հավասար</w:t>
      </w:r>
      <w:r w:rsidR="00DA34D3" w:rsidRPr="00F566BF">
        <w:rPr>
          <w:rFonts w:ascii="GHEA Grapalat" w:hAnsi="GHEA Grapalat" w:cs="Sylfaen"/>
          <w:sz w:val="20"/>
          <w:lang w:val="af-ZA"/>
        </w:rPr>
        <w:t xml:space="preserve"> </w:t>
      </w:r>
      <w:r w:rsidR="00DA34D3" w:rsidRPr="00DA34D3">
        <w:rPr>
          <w:rFonts w:ascii="GHEA Grapalat" w:hAnsi="GHEA Grapalat" w:cs="Sylfaen"/>
          <w:sz w:val="20"/>
          <w:lang w:val="hy-AM"/>
        </w:rPr>
        <w:t>է</w:t>
      </w:r>
      <w:r w:rsidR="00DA34D3" w:rsidRPr="00F566BF">
        <w:rPr>
          <w:rFonts w:ascii="GHEA Grapalat" w:hAnsi="GHEA Grapalat" w:cs="Sylfaen"/>
          <w:sz w:val="20"/>
          <w:lang w:val="af-ZA"/>
        </w:rPr>
        <w:t xml:space="preserve"> </w:t>
      </w:r>
      <w:r w:rsidR="00DA34D3" w:rsidRPr="004B72E3">
        <w:rPr>
          <w:rFonts w:ascii="GHEA Grapalat" w:hAnsi="GHEA Grapalat" w:cs="Sylfaen"/>
          <w:sz w:val="20"/>
          <w:lang w:val="hy-AM"/>
        </w:rPr>
        <w:t>է</w:t>
      </w:r>
      <w:r w:rsidR="00DA34D3" w:rsidRPr="007F147C">
        <w:rPr>
          <w:rFonts w:ascii="GHEA Grapalat" w:hAnsi="GHEA Grapalat" w:cs="Sylfaen"/>
          <w:sz w:val="20"/>
          <w:lang w:val="af-ZA"/>
        </w:rPr>
        <w:t xml:space="preserve"> </w:t>
      </w:r>
      <w:r w:rsidR="00DA34D3">
        <w:rPr>
          <w:rFonts w:ascii="GHEA Grapalat" w:hAnsi="GHEA Grapalat" w:cs="Sylfaen"/>
          <w:sz w:val="20"/>
          <w:lang w:val="hy-AM"/>
        </w:rPr>
        <w:t>սույն</w:t>
      </w:r>
      <w:r w:rsidR="00DA34D3" w:rsidRPr="00BA41C0">
        <w:rPr>
          <w:rFonts w:ascii="GHEA Grapalat" w:hAnsi="GHEA Grapalat" w:cs="Sylfaen"/>
          <w:sz w:val="20"/>
          <w:lang w:val="hy-AM"/>
        </w:rPr>
        <w:t xml:space="preserve"> ընթացակարգի շրջանակում գնվելիք </w:t>
      </w:r>
      <w:r w:rsidR="00DA34D3">
        <w:rPr>
          <w:rFonts w:ascii="GHEA Grapalat" w:hAnsi="GHEA Grapalat" w:cs="Sylfaen"/>
          <w:sz w:val="20"/>
          <w:lang w:val="hy-AM"/>
        </w:rPr>
        <w:t>ծառայությունների</w:t>
      </w:r>
      <w:r w:rsidR="00DA34D3" w:rsidRPr="00BA41C0">
        <w:rPr>
          <w:rFonts w:ascii="GHEA Grapalat" w:hAnsi="GHEA Grapalat" w:cs="Sylfaen"/>
          <w:sz w:val="20"/>
          <w:lang w:val="hy-AM"/>
        </w:rPr>
        <w:t xml:space="preserve"> գնման գնի</w:t>
      </w:r>
      <w:r w:rsidR="00DA34D3" w:rsidRPr="009E1D1C" w:rsidDel="00DB3B2E">
        <w:rPr>
          <w:rFonts w:ascii="GHEA Grapalat" w:hAnsi="GHEA Grapalat" w:cs="Sylfaen"/>
          <w:sz w:val="20"/>
          <w:lang w:val="af-ZA"/>
        </w:rPr>
        <w:t xml:space="preserve"> </w:t>
      </w:r>
      <w:r w:rsidR="00DA34D3" w:rsidRPr="00DA34D3">
        <w:rPr>
          <w:rFonts w:ascii="GHEA Grapalat" w:hAnsi="GHEA Grapalat" w:cs="Sylfaen"/>
          <w:sz w:val="20"/>
          <w:lang w:val="hy-AM"/>
        </w:rPr>
        <w:t>երեսուն</w:t>
      </w:r>
      <w:r w:rsidR="00DA34D3">
        <w:rPr>
          <w:rFonts w:ascii="GHEA Grapalat" w:hAnsi="GHEA Grapalat" w:cs="Sylfaen"/>
          <w:sz w:val="20"/>
          <w:lang w:val="hy-AM"/>
        </w:rPr>
        <w:t xml:space="preserve"> տոկոսին</w:t>
      </w:r>
      <w:r w:rsidR="00DA34D3" w:rsidRPr="00BE52A9">
        <w:rPr>
          <w:rFonts w:ascii="GHEA Grapalat" w:hAnsi="GHEA Grapalat"/>
          <w:sz w:val="19"/>
          <w:szCs w:val="19"/>
          <w:lang w:val="af-ZA"/>
        </w:rPr>
        <w:t>”</w:t>
      </w:r>
      <w:r w:rsidR="00DA34D3" w:rsidRPr="00F566BF">
        <w:rPr>
          <w:rFonts w:ascii="GHEA Grapalat" w:hAnsi="GHEA Grapalat" w:cs="Sylfaen"/>
          <w:sz w:val="20"/>
          <w:lang w:val="af-ZA"/>
        </w:rPr>
        <w:t>:</w:t>
      </w:r>
    </w:p>
    <w:p w:rsidR="00CD7067" w:rsidRPr="00BE52A9" w:rsidRDefault="001D6843" w:rsidP="001D6843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6843">
        <w:rPr>
          <w:rFonts w:ascii="GHEA Grapalat" w:hAnsi="GHEA Grapalat"/>
          <w:sz w:val="19"/>
          <w:szCs w:val="19"/>
          <w:lang w:val="hy-AM"/>
        </w:rPr>
        <w:lastRenderedPageBreak/>
        <w:t xml:space="preserve">       </w:t>
      </w:r>
      <w:r w:rsidR="00CD7067" w:rsidRPr="001D71BC">
        <w:rPr>
          <w:rFonts w:ascii="GHEA Grapalat" w:hAnsi="GHEA Grapalat"/>
          <w:sz w:val="19"/>
          <w:szCs w:val="19"/>
          <w:lang w:val="hy-AM"/>
        </w:rPr>
        <w:t>Սույն հայտարարության հետ կապված լրացուցիչ տեղեկություններ</w:t>
      </w:r>
      <w:r w:rsidR="00CD7067" w:rsidRPr="0051017D">
        <w:rPr>
          <w:rFonts w:ascii="GHEA Grapalat" w:hAnsi="GHEA Grapalat"/>
          <w:sz w:val="19"/>
          <w:szCs w:val="19"/>
          <w:lang w:val="hy-AM"/>
        </w:rPr>
        <w:t xml:space="preserve"> ստանալու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="00CD7067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   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="00CD7067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FE2764" w:rsidRDefault="00FE2764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FE2764" w:rsidRPr="00FE2764" w:rsidRDefault="00FE2764" w:rsidP="00FE2764">
      <w:pPr>
        <w:tabs>
          <w:tab w:val="left" w:pos="4223"/>
        </w:tabs>
        <w:jc w:val="center"/>
        <w:rPr>
          <w:rFonts w:ascii="GHEA Grapalat" w:eastAsia="Times New Roman" w:hAnsi="GHEA Grapalat" w:cs="Sylfaen"/>
          <w:szCs w:val="19"/>
          <w:lang w:val="af-ZA"/>
        </w:rPr>
      </w:pPr>
      <w:r w:rsidRPr="00FE2764">
        <w:rPr>
          <w:rFonts w:ascii="GHEA Grapalat" w:eastAsia="Times New Roman" w:hAnsi="GHEA Grapalat" w:cs="Sylfaen"/>
          <w:szCs w:val="19"/>
          <w:lang w:val="af-ZA"/>
        </w:rPr>
        <w:t>ОБЪЯВЛЕНИЕ:</w:t>
      </w:r>
    </w:p>
    <w:p w:rsidR="00FE2764" w:rsidRPr="00FE2764" w:rsidRDefault="00FE2764" w:rsidP="00FE2764">
      <w:pPr>
        <w:tabs>
          <w:tab w:val="left" w:pos="4223"/>
        </w:tabs>
        <w:jc w:val="center"/>
        <w:rPr>
          <w:rFonts w:ascii="GHEA Grapalat" w:eastAsia="Times New Roman" w:hAnsi="GHEA Grapalat" w:cs="Sylfaen"/>
          <w:szCs w:val="19"/>
          <w:lang w:val="af-ZA"/>
        </w:rPr>
      </w:pPr>
      <w:r w:rsidRPr="00FE2764">
        <w:rPr>
          <w:rFonts w:ascii="GHEA Grapalat" w:eastAsia="Times New Roman" w:hAnsi="GHEA Grapalat" w:cs="Sylfaen"/>
          <w:szCs w:val="19"/>
          <w:lang w:val="af-ZA"/>
        </w:rPr>
        <w:t>внести изменения в приглашение</w:t>
      </w:r>
    </w:p>
    <w:p w:rsidR="00FE2764" w:rsidRP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Текст объявления одобрен оценочной комиссией.</w:t>
      </w:r>
    </w:p>
    <w:p w:rsidR="00FE2764" w:rsidRP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 xml:space="preserve">Опубликовано Решением № 2 от </w:t>
      </w:r>
      <w:r w:rsidR="00143A84">
        <w:rPr>
          <w:rFonts w:ascii="GHEA Grapalat" w:eastAsia="Times New Roman" w:hAnsi="GHEA Grapalat" w:cs="Sylfaen"/>
          <w:sz w:val="19"/>
          <w:szCs w:val="19"/>
          <w:lang w:val="ru-RU"/>
        </w:rPr>
        <w:t>2</w:t>
      </w:r>
      <w:r w:rsidR="00DA34D3">
        <w:rPr>
          <w:rFonts w:ascii="GHEA Grapalat" w:eastAsia="Times New Roman" w:hAnsi="GHEA Grapalat" w:cs="Sylfaen"/>
          <w:sz w:val="19"/>
          <w:szCs w:val="19"/>
          <w:lang w:val="ru-RU"/>
        </w:rPr>
        <w:t>9</w:t>
      </w:r>
      <w:r w:rsidR="00143A84">
        <w:rPr>
          <w:rFonts w:ascii="GHEA Grapalat" w:eastAsia="Times New Roman" w:hAnsi="GHEA Grapalat" w:cs="Sylfaen"/>
          <w:sz w:val="19"/>
          <w:szCs w:val="19"/>
          <w:lang w:val="ru-RU"/>
        </w:rPr>
        <w:t>,</w:t>
      </w:r>
      <w:r w:rsidR="00DA34D3">
        <w:rPr>
          <w:rFonts w:ascii="GHEA Grapalat" w:eastAsia="Times New Roman" w:hAnsi="GHEA Grapalat" w:cs="Sylfaen"/>
          <w:sz w:val="19"/>
          <w:szCs w:val="19"/>
          <w:lang w:val="ru-RU"/>
        </w:rPr>
        <w:t>12,2022</w:t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 xml:space="preserve"> г.</w:t>
      </w:r>
    </w:p>
    <w:p w:rsid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Согласно статье 29 Закона РА «О закупках»</w:t>
      </w:r>
    </w:p>
    <w:p w:rsidR="00FE2764" w:rsidRPr="00143A84" w:rsidRDefault="00FE2764" w:rsidP="00FE2764">
      <w:pPr>
        <w:tabs>
          <w:tab w:val="left" w:pos="4223"/>
        </w:tabs>
        <w:rPr>
          <w:rFonts w:ascii="GHEA Grapalat" w:eastAsia="Times New Roman" w:hAnsi="GHEA Grapalat" w:cs="Sylfaen"/>
          <w:sz w:val="19"/>
          <w:szCs w:val="19"/>
          <w:lang w:val="hy-AM"/>
        </w:r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 xml:space="preserve">Код процедуры </w:t>
      </w:r>
      <w:r>
        <w:rPr>
          <w:rFonts w:ascii="GHEA Grapalat" w:eastAsia="Times New Roman" w:hAnsi="GHEA Grapalat" w:cs="Sylfaen"/>
          <w:sz w:val="19"/>
          <w:szCs w:val="19"/>
          <w:lang w:val="af-ZA"/>
        </w:rPr>
        <w:t>EQ-</w:t>
      </w:r>
      <w:r w:rsidR="00DA34D3">
        <w:rPr>
          <w:rFonts w:ascii="GHEA Grapalat" w:eastAsia="Times New Roman" w:hAnsi="GHEA Grapalat" w:cs="Sylfaen"/>
          <w:sz w:val="19"/>
          <w:szCs w:val="19"/>
          <w:lang w:val="hy-AM"/>
        </w:rPr>
        <w:t>HBMTSDZB-23/1</w:t>
      </w:r>
    </w:p>
    <w:p w:rsidR="00113794" w:rsidRDefault="00804742" w:rsidP="00FE2764">
      <w:pPr>
        <w:tabs>
          <w:tab w:val="left" w:pos="1166"/>
          <w:tab w:val="left" w:pos="4426"/>
        </w:tabs>
        <w:ind w:left="360" w:hanging="360"/>
        <w:rPr>
          <w:rFonts w:ascii="GHEA Grapalat" w:eastAsia="Times New Roman" w:hAnsi="GHEA Grapalat" w:cs="Sylfaen"/>
          <w:sz w:val="19"/>
          <w:szCs w:val="19"/>
          <w:lang w:val="hy-AM"/>
        </w:rPr>
      </w:pPr>
      <w:r w:rsidRPr="00804742">
        <w:rPr>
          <w:rFonts w:ascii="GHEA Grapalat" w:eastAsia="Times New Roman" w:hAnsi="GHEA Grapalat" w:cs="Sylfaen"/>
          <w:sz w:val="19"/>
          <w:szCs w:val="19"/>
          <w:lang w:val="af-ZA"/>
        </w:rPr>
        <w:t xml:space="preserve">Для нужд мэрии Еревана: </w:t>
      </w:r>
      <w:r w:rsidR="00DA34D3" w:rsidRPr="00DA34D3">
        <w:rPr>
          <w:rFonts w:ascii="GHEA Grapalat" w:eastAsia="Times New Roman" w:hAnsi="GHEA Grapalat" w:cs="Sylfaen"/>
          <w:sz w:val="19"/>
          <w:szCs w:val="19"/>
          <w:lang w:val="af-ZA"/>
        </w:rPr>
        <w:t>Услуги по хранению и обслуживанию световых сигналов в городе Ереване для нужд мэрии Еревана</w:t>
      </w:r>
      <w:r w:rsidRPr="00804742">
        <w:rPr>
          <w:rFonts w:ascii="GHEA Grapalat" w:eastAsia="Times New Roman" w:hAnsi="GHEA Grapalat" w:cs="Sylfaen"/>
          <w:sz w:val="19"/>
          <w:szCs w:val="19"/>
          <w:lang w:val="af-ZA"/>
        </w:rPr>
        <w:t xml:space="preserve"> организовали комиссию по оценке процедуры закупки под кодом- </w:t>
      </w:r>
      <w:r w:rsidR="00DA34D3">
        <w:rPr>
          <w:rFonts w:ascii="GHEA Grapalat" w:eastAsia="Times New Roman" w:hAnsi="GHEA Grapalat" w:cs="Sylfaen"/>
          <w:sz w:val="19"/>
          <w:szCs w:val="19"/>
          <w:lang w:val="hy-AM"/>
        </w:rPr>
        <w:t>HBMTSDZB-23/1</w:t>
      </w:r>
    </w:p>
    <w:p w:rsidR="00113794" w:rsidRDefault="00113794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113794">
        <w:rPr>
          <w:rFonts w:ascii="GHEA Grapalat" w:eastAsia="Times New Roman" w:hAnsi="GHEA Grapalat" w:cs="Sylfaen"/>
          <w:sz w:val="19"/>
          <w:szCs w:val="19"/>
          <w:lang w:val="af-ZA"/>
        </w:rPr>
        <w:t xml:space="preserve">Описание изменений: </w:t>
      </w:r>
      <w:r w:rsidR="00DA34D3" w:rsidRPr="00DA34D3">
        <w:rPr>
          <w:rFonts w:ascii="GHEA Grapalat" w:eastAsia="Times New Roman" w:hAnsi="GHEA Grapalat" w:cs="Sylfaen"/>
          <w:sz w:val="19"/>
          <w:szCs w:val="19"/>
          <w:lang w:val="af-ZA"/>
        </w:rPr>
        <w:t>техническая ошибка в пунктах 7,1 и 10,2 приглашения:</w:t>
      </w:r>
      <w:r w:rsidRPr="00113794">
        <w:rPr>
          <w:rFonts w:ascii="GHEA Grapalat" w:eastAsia="Times New Roman" w:hAnsi="GHEA Grapalat" w:cs="Sylfaen"/>
          <w:sz w:val="19"/>
          <w:szCs w:val="19"/>
          <w:lang w:val="af-ZA"/>
        </w:rPr>
        <w:t>:</w:t>
      </w:r>
    </w:p>
    <w:p w:rsidR="00DA34D3" w:rsidRDefault="00DA34D3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DA34D3">
        <w:rPr>
          <w:rFonts w:ascii="GHEA Grapalat" w:eastAsia="Times New Roman" w:hAnsi="GHEA Grapalat" w:cs="Sylfaen"/>
          <w:sz w:val="19"/>
          <w:szCs w:val="19"/>
          <w:lang w:val="af-ZA"/>
        </w:rPr>
        <w:t>Установленные пунктом 7.1 приглашения слова,, размер обеспечения заявки равен пяти процентам ценового предложения” заменить словами,, пяти процентам покупной цены”</w:t>
      </w:r>
      <w:r w:rsidRPr="00DA34D3">
        <w:rPr>
          <w:lang w:val="ru-RU"/>
        </w:rPr>
        <w:t xml:space="preserve"> </w:t>
      </w:r>
      <w:r w:rsidRPr="00DA34D3">
        <w:rPr>
          <w:rFonts w:ascii="GHEA Grapalat" w:eastAsia="Times New Roman" w:hAnsi="GHEA Grapalat" w:cs="Sylfaen"/>
          <w:sz w:val="19"/>
          <w:szCs w:val="19"/>
          <w:lang w:val="af-ZA"/>
        </w:rPr>
        <w:t>а пункт 10.2 отредактировать следующим образом: "размер обеспечения квалификации равен тридцати процентам от закупаемой цены услуг в рамках данной процедуры</w:t>
      </w:r>
    </w:p>
    <w:p w:rsidR="002A0080" w:rsidRDefault="00113794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113794">
        <w:rPr>
          <w:rFonts w:ascii="GHEA Grapalat" w:eastAsia="Times New Roman" w:hAnsi="GHEA Grapalat" w:cs="Sylfaen"/>
          <w:sz w:val="19"/>
          <w:szCs w:val="19"/>
          <w:lang w:val="af-ZA"/>
        </w:rPr>
        <w:t>В ходе встречи стороны обсудили ряд вопросов, касающихся армяно-российского сотрудничества в двустороннем и многостороннем форматах:</w:t>
      </w:r>
      <w:r w:rsidR="002A0080" w:rsidRPr="002A0080">
        <w:rPr>
          <w:rFonts w:ascii="GHEA Grapalat" w:eastAsia="Times New Roman" w:hAnsi="GHEA Grapalat" w:cs="Sylfaen"/>
          <w:sz w:val="19"/>
          <w:szCs w:val="19"/>
          <w:lang w:val="af-ZA"/>
        </w:rPr>
        <w:t>Для получения дополнительной информации, связанной с этим объявлением, вы можете связаться с координатором по закупкам С. Егиазарян</w:t>
      </w:r>
    </w:p>
    <w:p w:rsidR="002A0080" w:rsidRPr="002A0080" w:rsidRDefault="002A0080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>Телефон: 011-514-194.</w:t>
      </w:r>
    </w:p>
    <w:p w:rsidR="002A0080" w:rsidRPr="002A0080" w:rsidRDefault="002A0080" w:rsidP="002A0080">
      <w:pPr>
        <w:ind w:left="360" w:hanging="9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>Эл. почта Электронная почта: syuzanna.yeghiazaryan@yerevan.am.</w:t>
      </w:r>
    </w:p>
    <w:p w:rsidR="00E013E0" w:rsidRPr="002A0080" w:rsidRDefault="002A0080" w:rsidP="002A0080">
      <w:pPr>
        <w:rPr>
          <w:rFonts w:ascii="GHEA Grapalat" w:eastAsia="Times New Roman" w:hAnsi="GHEA Grapalat" w:cs="Sylfaen"/>
          <w:sz w:val="19"/>
          <w:szCs w:val="19"/>
          <w:lang w:val="af-ZA"/>
        </w:rPr>
        <w:sectPr w:rsidR="00E013E0" w:rsidRPr="002A0080" w:rsidSect="003906FB"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lastRenderedPageBreak/>
        <w:t xml:space="preserve">       Заказчик: Мэрия Еревана</w:t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Pr="00FE2764" w:rsidRDefault="00CF68E4" w:rsidP="00491900">
      <w:pPr>
        <w:spacing w:after="0" w:line="240" w:lineRule="auto"/>
        <w:rPr>
          <w:lang w:val="ru-RU"/>
        </w:rPr>
      </w:pPr>
    </w:p>
    <w:p w:rsidR="009F40B4" w:rsidRPr="00FE2764" w:rsidRDefault="009F40B4">
      <w:pPr>
        <w:spacing w:after="0" w:line="240" w:lineRule="auto"/>
        <w:rPr>
          <w:lang w:val="ru-RU"/>
        </w:rPr>
      </w:pPr>
    </w:p>
    <w:sectPr w:rsidR="009F40B4" w:rsidRPr="00FE276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1A" w:rsidRDefault="0022431A" w:rsidP="00CF68E4">
      <w:pPr>
        <w:spacing w:after="0" w:line="240" w:lineRule="auto"/>
      </w:pPr>
      <w:r>
        <w:separator/>
      </w:r>
    </w:p>
  </w:endnote>
  <w:endnote w:type="continuationSeparator" w:id="0">
    <w:p w:rsidR="0022431A" w:rsidRDefault="0022431A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22431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22431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1A" w:rsidRDefault="0022431A" w:rsidP="00CF68E4">
      <w:pPr>
        <w:spacing w:after="0" w:line="240" w:lineRule="auto"/>
      </w:pPr>
      <w:r>
        <w:separator/>
      </w:r>
    </w:p>
  </w:footnote>
  <w:footnote w:type="continuationSeparator" w:id="0">
    <w:p w:rsidR="0022431A" w:rsidRDefault="0022431A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36CFF"/>
    <w:rsid w:val="000454BA"/>
    <w:rsid w:val="00055516"/>
    <w:rsid w:val="001122B3"/>
    <w:rsid w:val="00113794"/>
    <w:rsid w:val="00116A24"/>
    <w:rsid w:val="00143A84"/>
    <w:rsid w:val="00147D07"/>
    <w:rsid w:val="001D6843"/>
    <w:rsid w:val="001D71BC"/>
    <w:rsid w:val="00207590"/>
    <w:rsid w:val="0022431A"/>
    <w:rsid w:val="0024343E"/>
    <w:rsid w:val="002A0080"/>
    <w:rsid w:val="002A0C8C"/>
    <w:rsid w:val="002B2022"/>
    <w:rsid w:val="00310FA2"/>
    <w:rsid w:val="00370AC1"/>
    <w:rsid w:val="003906FB"/>
    <w:rsid w:val="003A7826"/>
    <w:rsid w:val="003F13AC"/>
    <w:rsid w:val="00406F12"/>
    <w:rsid w:val="0040715D"/>
    <w:rsid w:val="00411CDE"/>
    <w:rsid w:val="00491900"/>
    <w:rsid w:val="00494857"/>
    <w:rsid w:val="00495AAB"/>
    <w:rsid w:val="004B707F"/>
    <w:rsid w:val="004D2275"/>
    <w:rsid w:val="004F1246"/>
    <w:rsid w:val="004F2FD2"/>
    <w:rsid w:val="004F4EB1"/>
    <w:rsid w:val="0051017D"/>
    <w:rsid w:val="00535600"/>
    <w:rsid w:val="005A2A1C"/>
    <w:rsid w:val="005E1683"/>
    <w:rsid w:val="005E7DF3"/>
    <w:rsid w:val="005F52B9"/>
    <w:rsid w:val="006209EF"/>
    <w:rsid w:val="00632313"/>
    <w:rsid w:val="00652583"/>
    <w:rsid w:val="006A2581"/>
    <w:rsid w:val="007A77F0"/>
    <w:rsid w:val="007B137F"/>
    <w:rsid w:val="007B26EA"/>
    <w:rsid w:val="007D3CA7"/>
    <w:rsid w:val="00804742"/>
    <w:rsid w:val="008F0C68"/>
    <w:rsid w:val="00913D20"/>
    <w:rsid w:val="00971847"/>
    <w:rsid w:val="009A3C55"/>
    <w:rsid w:val="009C79C4"/>
    <w:rsid w:val="009F40B4"/>
    <w:rsid w:val="00A159C9"/>
    <w:rsid w:val="00A4315B"/>
    <w:rsid w:val="00A45DAC"/>
    <w:rsid w:val="00AC20A0"/>
    <w:rsid w:val="00AD4FAA"/>
    <w:rsid w:val="00B22E16"/>
    <w:rsid w:val="00B72B7E"/>
    <w:rsid w:val="00BA0643"/>
    <w:rsid w:val="00BE205A"/>
    <w:rsid w:val="00BE52A9"/>
    <w:rsid w:val="00BF53A3"/>
    <w:rsid w:val="00C45F7A"/>
    <w:rsid w:val="00C64260"/>
    <w:rsid w:val="00C960F8"/>
    <w:rsid w:val="00CA3410"/>
    <w:rsid w:val="00CB101F"/>
    <w:rsid w:val="00CD7067"/>
    <w:rsid w:val="00CF68E4"/>
    <w:rsid w:val="00DA34D3"/>
    <w:rsid w:val="00E013E0"/>
    <w:rsid w:val="00E44719"/>
    <w:rsid w:val="00E51D94"/>
    <w:rsid w:val="00E8003A"/>
    <w:rsid w:val="00F42633"/>
    <w:rsid w:val="00F44626"/>
    <w:rsid w:val="00F574DB"/>
    <w:rsid w:val="00F61BF7"/>
    <w:rsid w:val="00FA760C"/>
    <w:rsid w:val="00FE2764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60</cp:revision>
  <cp:lastPrinted>2020-02-28T10:17:00Z</cp:lastPrinted>
  <dcterms:created xsi:type="dcterms:W3CDTF">2019-04-11T12:51:00Z</dcterms:created>
  <dcterms:modified xsi:type="dcterms:W3CDTF">2022-12-29T08:52:00Z</dcterms:modified>
</cp:coreProperties>
</file>